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AA" w:rsidRPr="00EA3D5C" w:rsidRDefault="009C55AA" w:rsidP="009C55AA">
      <w:pPr>
        <w:spacing w:after="0" w:line="240" w:lineRule="auto"/>
        <w:ind w:left="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5C">
        <w:rPr>
          <w:rFonts w:ascii="Times New Roman" w:hAnsi="Times New Roman" w:cs="Times New Roman"/>
          <w:b/>
          <w:sz w:val="24"/>
          <w:szCs w:val="24"/>
        </w:rPr>
        <w:t>Публичный договор-оферта</w:t>
      </w:r>
    </w:p>
    <w:p w:rsidR="009C55AA" w:rsidRPr="00EA3D5C" w:rsidRDefault="009C55AA" w:rsidP="009C55AA">
      <w:pPr>
        <w:spacing w:after="0" w:line="240" w:lineRule="auto"/>
        <w:ind w:left="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5C">
        <w:rPr>
          <w:rFonts w:ascii="Times New Roman" w:hAnsi="Times New Roman" w:cs="Times New Roman"/>
          <w:b/>
          <w:sz w:val="24"/>
          <w:szCs w:val="24"/>
        </w:rPr>
        <w:t>на ремонт и удаленное обслуживание компьютерной техники</w:t>
      </w:r>
    </w:p>
    <w:p w:rsidR="009C55AA" w:rsidRPr="00EA3D5C" w:rsidRDefault="009C55AA" w:rsidP="009C55AA">
      <w:pPr>
        <w:spacing w:after="0" w:line="240" w:lineRule="auto"/>
        <w:ind w:left="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D5C" w:rsidRDefault="00EA3D5C" w:rsidP="009C55AA">
      <w:pPr>
        <w:spacing w:after="0" w:line="240" w:lineRule="auto"/>
        <w:ind w:left="28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A3D5C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EA3D5C">
        <w:rPr>
          <w:rFonts w:ascii="Times New Roman" w:hAnsi="Times New Roman" w:cs="Times New Roman"/>
          <w:b/>
          <w:sz w:val="24"/>
          <w:szCs w:val="24"/>
        </w:rPr>
        <w:tab/>
      </w:r>
      <w:r w:rsidRPr="00EA3D5C">
        <w:rPr>
          <w:rFonts w:ascii="Times New Roman" w:hAnsi="Times New Roman" w:cs="Times New Roman"/>
          <w:b/>
          <w:sz w:val="24"/>
          <w:szCs w:val="24"/>
        </w:rPr>
        <w:tab/>
      </w:r>
      <w:r w:rsidRPr="00EA3D5C">
        <w:rPr>
          <w:rFonts w:ascii="Times New Roman" w:hAnsi="Times New Roman" w:cs="Times New Roman"/>
          <w:b/>
          <w:sz w:val="24"/>
          <w:szCs w:val="24"/>
        </w:rPr>
        <w:tab/>
      </w:r>
      <w:r w:rsidRPr="00EA3D5C">
        <w:rPr>
          <w:rFonts w:ascii="Times New Roman" w:hAnsi="Times New Roman" w:cs="Times New Roman"/>
          <w:b/>
          <w:sz w:val="24"/>
          <w:szCs w:val="24"/>
        </w:rPr>
        <w:tab/>
      </w:r>
      <w:r w:rsidRPr="00EA3D5C">
        <w:rPr>
          <w:rFonts w:ascii="Times New Roman" w:hAnsi="Times New Roman" w:cs="Times New Roman"/>
          <w:b/>
          <w:sz w:val="24"/>
          <w:szCs w:val="24"/>
        </w:rPr>
        <w:tab/>
      </w:r>
      <w:r w:rsidRPr="00EA3D5C">
        <w:rPr>
          <w:rFonts w:ascii="Times New Roman" w:hAnsi="Times New Roman" w:cs="Times New Roman"/>
          <w:b/>
          <w:sz w:val="24"/>
          <w:szCs w:val="24"/>
        </w:rPr>
        <w:tab/>
      </w:r>
      <w:r w:rsidRPr="00EA3D5C">
        <w:rPr>
          <w:rFonts w:ascii="Times New Roman" w:hAnsi="Times New Roman" w:cs="Times New Roman"/>
          <w:b/>
          <w:sz w:val="24"/>
          <w:szCs w:val="24"/>
        </w:rPr>
        <w:tab/>
      </w:r>
      <w:r w:rsidRPr="00EA3D5C">
        <w:rPr>
          <w:rFonts w:ascii="Times New Roman" w:hAnsi="Times New Roman" w:cs="Times New Roman"/>
          <w:b/>
          <w:sz w:val="24"/>
          <w:szCs w:val="24"/>
        </w:rPr>
        <w:tab/>
      </w:r>
      <w:r w:rsidRPr="00EA3D5C">
        <w:rPr>
          <w:rFonts w:ascii="Times New Roman" w:hAnsi="Times New Roman" w:cs="Times New Roman"/>
          <w:b/>
          <w:sz w:val="24"/>
          <w:szCs w:val="24"/>
        </w:rPr>
        <w:tab/>
      </w:r>
      <w:r w:rsidRPr="00EA3D5C">
        <w:rPr>
          <w:rFonts w:ascii="Times New Roman" w:hAnsi="Times New Roman" w:cs="Times New Roman"/>
          <w:b/>
          <w:sz w:val="24"/>
          <w:szCs w:val="24"/>
        </w:rPr>
        <w:tab/>
        <w:t xml:space="preserve">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D5C" w:rsidRPr="00EA3D5C" w:rsidRDefault="00EA3D5C" w:rsidP="009C55AA">
      <w:pPr>
        <w:spacing w:after="0" w:line="240" w:lineRule="auto"/>
        <w:ind w:left="28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5C">
        <w:rPr>
          <w:rFonts w:ascii="Times New Roman" w:hAnsi="Times New Roman" w:cs="Times New Roman"/>
          <w:b/>
          <w:sz w:val="24"/>
          <w:szCs w:val="24"/>
        </w:rPr>
        <w:t>ИП Алёхин Р.Э.</w:t>
      </w:r>
      <w:r w:rsidRPr="009C55AA">
        <w:rPr>
          <w:rFonts w:ascii="Times New Roman" w:hAnsi="Times New Roman" w:cs="Times New Roman"/>
          <w:sz w:val="24"/>
          <w:szCs w:val="24"/>
        </w:rPr>
        <w:t>, 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9C55AA">
        <w:rPr>
          <w:rFonts w:ascii="Times New Roman" w:hAnsi="Times New Roman" w:cs="Times New Roman"/>
          <w:sz w:val="24"/>
          <w:szCs w:val="24"/>
        </w:rPr>
        <w:t xml:space="preserve"> «Исполнитель», действующий на основании </w:t>
      </w:r>
      <w:r w:rsidR="00EA3D5C" w:rsidRPr="00EA3D5C">
        <w:rPr>
          <w:rFonts w:ascii="Times New Roman" w:hAnsi="Times New Roman" w:cs="Times New Roman"/>
          <w:sz w:val="24"/>
          <w:szCs w:val="24"/>
        </w:rPr>
        <w:t>Записи в ЕГРИП № 318774600548745 от 09 октября 2018 г.</w:t>
      </w:r>
      <w:r w:rsidRPr="009C55AA">
        <w:rPr>
          <w:rFonts w:ascii="Times New Roman" w:hAnsi="Times New Roman" w:cs="Times New Roman"/>
          <w:sz w:val="24"/>
          <w:szCs w:val="24"/>
        </w:rPr>
        <w:t>, публикует настоящий договор «Договор на ремонт и удаленное обслуживание компьютерной техники» (далее – «Договор»),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являющийся публичным договором-офертой (предложением) в адрес физических лиц. Настоящий договор опубликован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D5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A3D5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A3D5C" w:rsidRPr="00EA3D5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A3D5C">
        <w:rPr>
          <w:rFonts w:ascii="Times New Roman" w:hAnsi="Times New Roman" w:cs="Times New Roman"/>
          <w:sz w:val="24"/>
          <w:szCs w:val="24"/>
          <w:lang w:val="en-US"/>
        </w:rPr>
        <w:t>alru</w:t>
      </w:r>
      <w:proofErr w:type="spellEnd"/>
      <w:r w:rsidR="00EA3D5C" w:rsidRPr="00EA3D5C">
        <w:rPr>
          <w:rFonts w:ascii="Times New Roman" w:hAnsi="Times New Roman" w:cs="Times New Roman"/>
          <w:sz w:val="24"/>
          <w:szCs w:val="24"/>
        </w:rPr>
        <w:t>.</w:t>
      </w:r>
      <w:r w:rsidR="00EA3D5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C55AA">
        <w:rPr>
          <w:rFonts w:ascii="Times New Roman" w:hAnsi="Times New Roman" w:cs="Times New Roman"/>
          <w:sz w:val="24"/>
          <w:szCs w:val="24"/>
        </w:rPr>
        <w:t>.</w:t>
      </w:r>
    </w:p>
    <w:p w:rsid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1.1. Данный договор является публичным договором-офертой и содержит все существенные условия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 xml:space="preserve">платных услуг по ремонту и обслуживанию компьютерного </w:t>
      </w:r>
      <w:r>
        <w:rPr>
          <w:rFonts w:ascii="Times New Roman" w:hAnsi="Times New Roman" w:cs="Times New Roman"/>
          <w:sz w:val="24"/>
          <w:szCs w:val="24"/>
        </w:rPr>
        <w:t>техники</w:t>
      </w:r>
      <w:r w:rsidRPr="009C55AA">
        <w:rPr>
          <w:rFonts w:ascii="Times New Roman" w:hAnsi="Times New Roman" w:cs="Times New Roman"/>
          <w:sz w:val="24"/>
          <w:szCs w:val="24"/>
        </w:rPr>
        <w:t>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1.2. Свидетельством полного и безоговорочного акцепта (принятия) условий данного Договора является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Заказчиком действий по выполнению условий Договора, в частности, оплата услуг.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1.3. Физическое лицо, осуществившее акцепт условий настоящего Договора, именуется далее в тексте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"Заказчик". В соответствии с гражданским кодексом РФ между Исполнителем и Заказчиком считается заключенным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настоящий Договор.</w:t>
      </w:r>
    </w:p>
    <w:p w:rsid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1.4. Исполнитель по письменному требованию Заказчика предоставляет ему заверенную печатью письменную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Договора.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2.1. Исполнитель оказывает платные услуги по ремонту и обслуживанию компьютерного оборудования Заказчику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соответствии с условиями настоящего Договора, дополнениями к настоящему Договору и действующим прайс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55AA">
        <w:rPr>
          <w:rFonts w:ascii="Times New Roman" w:hAnsi="Times New Roman" w:cs="Times New Roman"/>
          <w:sz w:val="24"/>
          <w:szCs w:val="24"/>
        </w:rPr>
        <w:t>листом.</w:t>
      </w:r>
    </w:p>
    <w:p w:rsid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2.2. Прайс-лист является официальным документом Исполнителя, содержит полный перечень услуг, оказание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 xml:space="preserve">возможно в рамках настоящего Договора. </w:t>
      </w:r>
    </w:p>
    <w:p w:rsid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3. Права и обязанности Исполнителя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3.1. Исполнитель обязуется оказывать Заказчику истребованные им услуги в соответствии с условиями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Договора.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3.2. Исполнитель вправе привлекать третьих лиц к исполнению своих обязанностей по настоящему Договору.</w:t>
      </w:r>
    </w:p>
    <w:p w:rsid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3.3. Исполнитель вправе изменять состав, порядок и условия предоставления услуг путем внесения изменений в прайс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55AA">
        <w:rPr>
          <w:rFonts w:ascii="Times New Roman" w:hAnsi="Times New Roman" w:cs="Times New Roman"/>
          <w:sz w:val="24"/>
          <w:szCs w:val="24"/>
        </w:rPr>
        <w:t>лист.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4. Права и обязанности Заказчика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4.1. Заказчик вправе самостоятельно, на основе действующего прайс-листа Исполнителя, определить фактический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перечень услуг, которые он желает получить в рамках настоящего Договора.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4.2. Заказчик вправе получать консультации по технологиям, применяемым при оказании услуг, по установленным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рамках Договора программным продуктам.</w:t>
      </w:r>
    </w:p>
    <w:p w:rsid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4.3. Заказчик обязан оплатить услуги Исполнителя в соответствии с п.6. настоящего договора.</w:t>
      </w:r>
    </w:p>
    <w:p w:rsidR="00EA3D5C" w:rsidRPr="009C55AA" w:rsidRDefault="00EA3D5C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5. Общие условия Договора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 xml:space="preserve">5.1. Ориентировочная стоимость услуг по договору определяется сервис-инженером только после проведения </w:t>
      </w:r>
      <w:r w:rsidR="00EA3D5C">
        <w:rPr>
          <w:rFonts w:ascii="Times New Roman" w:hAnsi="Times New Roman" w:cs="Times New Roman"/>
          <w:sz w:val="24"/>
          <w:szCs w:val="24"/>
        </w:rPr>
        <w:t>первичной диагностики</w:t>
      </w:r>
      <w:r w:rsidRPr="009C55AA">
        <w:rPr>
          <w:rFonts w:ascii="Times New Roman" w:hAnsi="Times New Roman" w:cs="Times New Roman"/>
          <w:sz w:val="24"/>
          <w:szCs w:val="24"/>
        </w:rPr>
        <w:t>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lastRenderedPageBreak/>
        <w:t>5.2. Исполнитель предоставляет гарантию на ремонт узлов оборудования в соответствии с гарантийным сроком,</w:t>
      </w:r>
      <w:r w:rsidR="00EA3D5C"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указанным в заказе, и на установленные комплектующие в соответствии с гарантийными условиями оборудования.</w:t>
      </w:r>
      <w:r w:rsidR="00EA3D5C"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Гарантия Исполнителя распространяется только на те узлы или комплектующие, которые подвергались ремонту или</w:t>
      </w:r>
      <w:r w:rsidR="00EA3D5C"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замене Исполнителем.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5.3. Заказчик обязан проверить работоспособность настроенного программного обеспечения или оборудования в</w:t>
      </w:r>
      <w:r w:rsidR="00EA3D5C"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присутствии представителя Исполнителя.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5.4. Сервис-инженер производит установку программного обеспечения только с проверенных носителей. Лицензионное</w:t>
      </w:r>
      <w:r w:rsidR="00EA3D5C"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программное обеспечение устанавливается только с дистрибутивов, предоставленных Заказчиком.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5.5. Гарантийное обслуживание производится по адресу Исполнителя и только на основании Акта сдачи-приемки услуг,</w:t>
      </w:r>
      <w:r w:rsidR="00EA3D5C"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подписанного обеими сторонами. Исполнитель несет ответственность только за услуги, указанные в Акте.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5.6. Требования по устранению недостатков оказанных услуг принимаются Исполнителем только в письменном виде и</w:t>
      </w:r>
      <w:r w:rsidR="00EA3D5C"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при условии выполнения установленных производителем правил эксплуатации оборудования.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5.7. Установленные в рамках Договора оборудование и расходные материалы возврату или обмену не подлежат.</w:t>
      </w:r>
    </w:p>
    <w:p w:rsid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5.</w:t>
      </w:r>
      <w:r w:rsidR="00EA3D5C">
        <w:rPr>
          <w:rFonts w:ascii="Times New Roman" w:hAnsi="Times New Roman" w:cs="Times New Roman"/>
          <w:sz w:val="24"/>
          <w:szCs w:val="24"/>
        </w:rPr>
        <w:t>8</w:t>
      </w:r>
      <w:r w:rsidRPr="009C55AA">
        <w:rPr>
          <w:rFonts w:ascii="Times New Roman" w:hAnsi="Times New Roman" w:cs="Times New Roman"/>
          <w:sz w:val="24"/>
          <w:szCs w:val="24"/>
        </w:rPr>
        <w:t>. Представитель Заказчика является полностью ответственным лицом при сдаче работ по данному Договору.</w:t>
      </w:r>
      <w:r w:rsidR="00EA3D5C"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некомпетентность представителя Заказчика по оценке оказанных услуг.</w:t>
      </w:r>
    </w:p>
    <w:p w:rsidR="00EA3D5C" w:rsidRPr="009C55AA" w:rsidRDefault="00EA3D5C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:rsidR="009C55AA" w:rsidRPr="009C55AA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6.1. Стоимость услуг, оказываемых в соответствии с настоящим договором, определена на основании действующего на</w:t>
      </w:r>
      <w:r w:rsidR="00EA3D5C"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момент формирования заказа прайс-листа Исполнителя и указана в акте сдачи-приемки выполненных работ.</w:t>
      </w:r>
    </w:p>
    <w:p w:rsidR="00474032" w:rsidRDefault="009C55AA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5AA">
        <w:rPr>
          <w:rFonts w:ascii="Times New Roman" w:hAnsi="Times New Roman" w:cs="Times New Roman"/>
          <w:sz w:val="24"/>
          <w:szCs w:val="24"/>
        </w:rPr>
        <w:t>6.2. Оплата услуг Исполнителя производится заказчиком в наличной форме, либо с использованием платежных</w:t>
      </w:r>
      <w:r w:rsidR="00EA3D5C"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банковских карт в день оказания услуг, либо электронным переводом средств на счета Исполнителя в платежных</w:t>
      </w:r>
      <w:r w:rsidR="00EA3D5C">
        <w:rPr>
          <w:rFonts w:ascii="Times New Roman" w:hAnsi="Times New Roman" w:cs="Times New Roman"/>
          <w:sz w:val="24"/>
          <w:szCs w:val="24"/>
        </w:rPr>
        <w:t xml:space="preserve"> </w:t>
      </w:r>
      <w:r w:rsidRPr="009C55AA">
        <w:rPr>
          <w:rFonts w:ascii="Times New Roman" w:hAnsi="Times New Roman" w:cs="Times New Roman"/>
          <w:sz w:val="24"/>
          <w:szCs w:val="24"/>
        </w:rPr>
        <w:t>системах, указанных на сайте Исполнителя.</w:t>
      </w:r>
    </w:p>
    <w:p w:rsidR="008D4971" w:rsidRDefault="008D4971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971" w:rsidRDefault="008D4971" w:rsidP="009C55AA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4971" w:rsidRDefault="008D4971" w:rsidP="008D4971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49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8D4971">
        <w:rPr>
          <w:rFonts w:ascii="Times New Roman" w:hAnsi="Times New Roman" w:cs="Times New Roman"/>
          <w:sz w:val="24"/>
          <w:szCs w:val="24"/>
        </w:rPr>
        <w:t>Алёхин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97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971" w:rsidRDefault="008D4971" w:rsidP="008D4971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ОГРНИП 318774600548745</w:t>
      </w:r>
    </w:p>
    <w:p w:rsidR="008D4971" w:rsidRDefault="001E6DCD" w:rsidP="008D4971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B1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B1A">
        <w:rPr>
          <w:rFonts w:ascii="Times New Roman" w:hAnsi="Times New Roman" w:cs="Times New Roman"/>
          <w:sz w:val="24"/>
          <w:szCs w:val="24"/>
        </w:rPr>
        <w:t>775125324853</w:t>
      </w:r>
    </w:p>
    <w:p w:rsidR="001E6DCD" w:rsidRDefault="001E6DCD" w:rsidP="008D4971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1E6DCD">
        <w:rPr>
          <w:rFonts w:ascii="Times New Roman" w:hAnsi="Times New Roman" w:cs="Times New Roman"/>
          <w:sz w:val="24"/>
          <w:szCs w:val="24"/>
        </w:rPr>
        <w:t xml:space="preserve">г. Москва, г. Троицк, </w:t>
      </w:r>
      <w:proofErr w:type="spellStart"/>
      <w:r w:rsidRPr="001E6DCD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1E6DCD">
        <w:rPr>
          <w:rFonts w:ascii="Times New Roman" w:hAnsi="Times New Roman" w:cs="Times New Roman"/>
          <w:sz w:val="24"/>
          <w:szCs w:val="24"/>
        </w:rPr>
        <w:t>. "В", Академическая площадь, дом 4</w:t>
      </w:r>
    </w:p>
    <w:p w:rsidR="001E6DCD" w:rsidRPr="009C55AA" w:rsidRDefault="001E6DCD" w:rsidP="008D4971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1E6DCD">
        <w:rPr>
          <w:rFonts w:ascii="Times New Roman" w:hAnsi="Times New Roman" w:cs="Times New Roman"/>
          <w:sz w:val="24"/>
          <w:szCs w:val="24"/>
        </w:rPr>
        <w:t>+7 (499) 390-56-15</w:t>
      </w:r>
    </w:p>
    <w:sectPr w:rsidR="001E6DCD" w:rsidRPr="009C55AA" w:rsidSect="009C55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UacwSngxaaR5i/cGjUrFJVh8lxh4+XbPwj3NHxak0EPndnN1/zSbFGmT4COzkzQKhzMRe0z7R5qZTPpd3niIg==" w:salt="WZQkoZAmPG984hwb67StyA=="/>
  <w:styleLockTheme/>
  <w:styleLockQFSet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AA"/>
    <w:rsid w:val="001E6DCD"/>
    <w:rsid w:val="00474032"/>
    <w:rsid w:val="00797C8E"/>
    <w:rsid w:val="0089549E"/>
    <w:rsid w:val="008D4971"/>
    <w:rsid w:val="009C55AA"/>
    <w:rsid w:val="00D21E7C"/>
    <w:rsid w:val="00E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0893"/>
  <w15:chartTrackingRefBased/>
  <w15:docId w15:val="{AAFDB511-4591-4C0C-9244-28C60C9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698</Words>
  <Characters>3979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Error</dc:creator>
  <cp:keywords/>
  <dc:description/>
  <cp:lastModifiedBy>Error</cp:lastModifiedBy>
  <cp:revision>6</cp:revision>
  <dcterms:created xsi:type="dcterms:W3CDTF">2018-11-22T14:52:00Z</dcterms:created>
  <dcterms:modified xsi:type="dcterms:W3CDTF">2018-11-25T15:41:00Z</dcterms:modified>
</cp:coreProperties>
</file>